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EE64E9" w:rsidRP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EE64E9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 xml:space="preserve">Консультация </w:t>
      </w:r>
    </w:p>
    <w:p w:rsidR="007A0FB6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EE64E9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«Профилактика гриппа и ОРВИ»</w:t>
      </w: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Мамышева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Л.Р.</w:t>
      </w: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Default="00EE64E9" w:rsidP="00EE64E9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lastRenderedPageBreak/>
        <w:t>Как будет протекать болезнь у ребенка, предугадать никогда нельзя. Поэтому лучше принять меры </w:t>
      </w:r>
      <w:r w:rsidRPr="00EE64E9">
        <w:rPr>
          <w:rStyle w:val="c3"/>
          <w:b/>
          <w:bCs/>
          <w:color w:val="000000"/>
        </w:rPr>
        <w:t>профилактики гриппа у детей</w:t>
      </w:r>
      <w:r w:rsidRPr="00EE64E9">
        <w:rPr>
          <w:rStyle w:val="c0"/>
          <w:color w:val="000000"/>
        </w:rPr>
        <w:t>, чтобы постараться и вовсе обезопасить его от заражения.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Острые респираторные вирусные инфекции наиболее частые заболевания у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2"/>
          <w:color w:val="000000"/>
        </w:rPr>
        <w:t> и иметь представление о них очень важно для </w:t>
      </w:r>
      <w:r w:rsidRPr="00EE64E9">
        <w:rPr>
          <w:rStyle w:val="c3"/>
          <w:b/>
          <w:bCs/>
          <w:color w:val="000000"/>
        </w:rPr>
        <w:t>родителей</w:t>
      </w:r>
      <w:r w:rsidRPr="00EE64E9">
        <w:rPr>
          <w:rStyle w:val="c2"/>
          <w:color w:val="000000"/>
        </w:rPr>
        <w:t>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 </w:t>
      </w:r>
      <w:r w:rsidRPr="00EE64E9">
        <w:rPr>
          <w:rStyle w:val="c1"/>
          <w:i/>
          <w:iCs/>
          <w:color w:val="000000"/>
        </w:rPr>
        <w:t>«простудные»</w:t>
      </w:r>
      <w:r w:rsidRPr="00EE64E9">
        <w:rPr>
          <w:rStyle w:val="c2"/>
          <w:color w:val="000000"/>
        </w:rPr>
        <w:t> заболевания отмечаются у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0"/>
          <w:color w:val="000000"/>
        </w:rPr>
        <w:t> со сниженным или ослабленным иммунитетом, а также имеющих многочисленные контакты в детских дошкольных учреждениях.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  <w:u w:val="single"/>
        </w:rPr>
        <w:t>Пути передачи инфекции</w:t>
      </w:r>
      <w:r w:rsidRPr="00EE64E9">
        <w:rPr>
          <w:rStyle w:val="c2"/>
          <w:color w:val="000000"/>
        </w:rPr>
        <w:t>: воздушно – капельной и бытовой (заражение через предметы обихода, туалетные принадлежности, детские игрушки, белье, посуду и т. 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0"/>
          <w:color w:val="000000"/>
        </w:rPr>
        <w:t>. Продолжительность болезни зависит от тяжести заболевания, типа вируса, наличия или отсутствия осложнений.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Неспецифические меры </w:t>
      </w:r>
      <w:r w:rsidRPr="00EE64E9">
        <w:rPr>
          <w:rStyle w:val="c3"/>
          <w:b/>
          <w:bCs/>
          <w:color w:val="000000"/>
        </w:rPr>
        <w:t>профилактика гриппа у детей</w:t>
      </w:r>
      <w:r w:rsidRPr="00EE64E9">
        <w:rPr>
          <w:rStyle w:val="c0"/>
          <w:color w:val="000000"/>
        </w:rPr>
        <w:t>: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Основной мерой по </w:t>
      </w:r>
      <w:r w:rsidRPr="00EE64E9">
        <w:rPr>
          <w:rStyle w:val="c3"/>
          <w:b/>
          <w:bCs/>
          <w:color w:val="000000"/>
        </w:rPr>
        <w:t>профилактике гриппа у детей</w:t>
      </w:r>
      <w:r w:rsidRPr="00EE64E9">
        <w:rPr>
          <w:rStyle w:val="c0"/>
          <w:color w:val="000000"/>
        </w:rPr>
        <w:t> является личная гигиена. Некоторым из них следует обучать этим правилам ребенка с раннего возраста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0"/>
          <w:color w:val="000000"/>
        </w:rPr>
        <w:t>Затем не маловажной мерой является проветривание помещения, и проводить влажную уборку в нем, спать с открытой форточкой, но избегать сквозняков;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Постараться ограничить посещение многолюдных мест </w:t>
      </w:r>
      <w:r w:rsidRPr="00EE64E9">
        <w:rPr>
          <w:rStyle w:val="c1"/>
          <w:i/>
          <w:iCs/>
          <w:color w:val="000000"/>
        </w:rPr>
        <w:t>(парков, кино, театров, магазинов)</w:t>
      </w:r>
      <w:r w:rsidRPr="00EE64E9">
        <w:rPr>
          <w:rStyle w:val="c0"/>
          <w:color w:val="000000"/>
        </w:rPr>
        <w:t> и массовых мероприятий, где из-за большого скопления народа вирус быстро распространяется;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0"/>
          <w:color w:val="000000"/>
        </w:rPr>
        <w:t>Желательно в период эпидемии промывать нос и полоскать горло не реже 2 раз в сутки.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Лучшая </w:t>
      </w:r>
      <w:r w:rsidRPr="00EE64E9">
        <w:rPr>
          <w:rStyle w:val="c3"/>
          <w:b/>
          <w:bCs/>
          <w:color w:val="000000"/>
        </w:rPr>
        <w:t>профилактика гриппа у детей</w:t>
      </w:r>
      <w:r w:rsidRPr="00EE64E9">
        <w:rPr>
          <w:rStyle w:val="c0"/>
          <w:color w:val="000000"/>
        </w:rPr>
        <w:t> — это здоровый образ жизни.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0"/>
          <w:color w:val="000000"/>
        </w:rPr>
        <w:t>Стараться соблюдать режим дня, больше бывать на свежем воздухе, спать достаточное время и полноценно питаться;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0"/>
          <w:color w:val="000000"/>
        </w:rPr>
        <w:t>Обязательно делать утреннюю гимнастику, обтирание прохладной водой и не забывать заниматься физкультурой;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0"/>
          <w:color w:val="000000"/>
        </w:rPr>
        <w:t>А при заболевании родственников по возможности изолировать их в отдельную комнату или помещение;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Специфическая </w:t>
      </w:r>
      <w:r w:rsidRPr="00EE64E9">
        <w:rPr>
          <w:rStyle w:val="c3"/>
          <w:b/>
          <w:bCs/>
          <w:color w:val="000000"/>
        </w:rPr>
        <w:t>профилактика гриппа у детей</w:t>
      </w:r>
      <w:r w:rsidRPr="00EE64E9">
        <w:rPr>
          <w:rStyle w:val="c0"/>
          <w:color w:val="000000"/>
        </w:rPr>
        <w:t>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Вакцинация - это наиболее эффективная мера борьбы с </w:t>
      </w:r>
      <w:r w:rsidRPr="00EE64E9">
        <w:rPr>
          <w:rStyle w:val="c3"/>
          <w:b/>
          <w:bCs/>
          <w:color w:val="000000"/>
        </w:rPr>
        <w:t>гриппом</w:t>
      </w:r>
      <w:r w:rsidRPr="00EE64E9">
        <w:rPr>
          <w:rStyle w:val="c0"/>
          <w:color w:val="000000"/>
        </w:rPr>
        <w:t>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 </w:t>
      </w:r>
      <w:r w:rsidRPr="00EE64E9">
        <w:rPr>
          <w:rStyle w:val="c3"/>
          <w:b/>
          <w:bCs/>
          <w:color w:val="000000"/>
        </w:rPr>
        <w:t>Противогриппозные</w:t>
      </w:r>
      <w:r w:rsidRPr="00EE64E9">
        <w:rPr>
          <w:rStyle w:val="c2"/>
          <w:color w:val="000000"/>
        </w:rPr>
        <w:t> вакцины безопасны и обладают высокой эффективностью с точки зрения </w:t>
      </w:r>
      <w:r w:rsidRPr="00EE64E9">
        <w:rPr>
          <w:rStyle w:val="c3"/>
          <w:b/>
          <w:bCs/>
          <w:color w:val="000000"/>
        </w:rPr>
        <w:t>профилактики гриппа</w:t>
      </w:r>
      <w:r w:rsidRPr="00EE64E9">
        <w:rPr>
          <w:rStyle w:val="c2"/>
          <w:color w:val="000000"/>
        </w:rPr>
        <w:t> и развития осложнений. Вакцинация снижает частоту заболеваемости </w:t>
      </w:r>
      <w:r w:rsidRPr="00EE64E9">
        <w:rPr>
          <w:rStyle w:val="c3"/>
          <w:b/>
          <w:bCs/>
          <w:color w:val="000000"/>
        </w:rPr>
        <w:t>гриппом в среднем в 2 раза</w:t>
      </w:r>
      <w:r w:rsidRPr="00EE64E9">
        <w:rPr>
          <w:rStyle w:val="c0"/>
          <w:color w:val="000000"/>
        </w:rPr>
        <w:t>, у привитых в случае их заболевания оно протекает легче и не приводит к развитию осложнений.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Вакцины нового поколения разрешено применять как у взрослых, так и у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2"/>
          <w:color w:val="000000"/>
        </w:rPr>
        <w:t>. Вакцины подтвердили свою высокую результативность и отличную переносимость. Это особенно важно для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0"/>
          <w:color w:val="000000"/>
        </w:rPr>
        <w:t> с хроническими заболеваниями органов дыхания, сердечно – сосудистой системы, патологией центральной нервной системы.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Прививку против </w:t>
      </w:r>
      <w:r w:rsidRPr="00EE64E9">
        <w:rPr>
          <w:rStyle w:val="c3"/>
          <w:b/>
          <w:bCs/>
          <w:color w:val="000000"/>
        </w:rPr>
        <w:t>гриппа</w:t>
      </w:r>
      <w:r w:rsidRPr="00EE64E9">
        <w:rPr>
          <w:rStyle w:val="c2"/>
          <w:color w:val="000000"/>
        </w:rPr>
        <w:t> лучше проводить осенью перед началом </w:t>
      </w:r>
      <w:r w:rsidRPr="00EE64E9">
        <w:rPr>
          <w:rStyle w:val="c3"/>
          <w:b/>
          <w:bCs/>
          <w:color w:val="000000"/>
        </w:rPr>
        <w:t>гриппозного сезона</w:t>
      </w:r>
      <w:r w:rsidRPr="00EE64E9">
        <w:rPr>
          <w:rStyle w:val="c2"/>
          <w:color w:val="000000"/>
        </w:rPr>
        <w:t>, чтобы у человека выработался иммунитет. В среднем для обеспечения надежной защиты от </w:t>
      </w:r>
      <w:r w:rsidRPr="00EE64E9">
        <w:rPr>
          <w:rStyle w:val="c3"/>
          <w:b/>
          <w:bCs/>
          <w:color w:val="000000"/>
        </w:rPr>
        <w:t>гриппа</w:t>
      </w:r>
      <w:r w:rsidRPr="00EE64E9">
        <w:rPr>
          <w:rStyle w:val="c0"/>
          <w:color w:val="000000"/>
        </w:rPr>
        <w:t> требуется 2-3 недели, а ослабленным людям - 1 – 1,5 месяца.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Прививка, сделанная в прошлом году, не защитит от </w:t>
      </w:r>
      <w:r w:rsidRPr="00EE64E9">
        <w:rPr>
          <w:rStyle w:val="c3"/>
          <w:b/>
          <w:bCs/>
          <w:color w:val="000000"/>
        </w:rPr>
        <w:t>гриппа</w:t>
      </w:r>
      <w:r w:rsidRPr="00EE64E9">
        <w:rPr>
          <w:rStyle w:val="c0"/>
          <w:color w:val="000000"/>
        </w:rPr>
        <w:t>, так как приобретенный иммунитет не продолжителен.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Витаминная </w:t>
      </w:r>
      <w:r w:rsidRPr="00EE64E9">
        <w:rPr>
          <w:rStyle w:val="c3"/>
          <w:b/>
          <w:bCs/>
          <w:color w:val="000000"/>
        </w:rPr>
        <w:t>профилактика гриппа и у детей</w:t>
      </w:r>
      <w:r w:rsidRPr="00EE64E9">
        <w:rPr>
          <w:rStyle w:val="c2"/>
          <w:color w:val="000000"/>
        </w:rPr>
        <w:t> повышает устойчивость организма к инфицированию респираторными вирусами. Детям рекомендовано принимать курсы поливитаминов не реже 2 раз в год </w:t>
      </w:r>
      <w:r w:rsidRPr="00EE64E9">
        <w:rPr>
          <w:rStyle w:val="c1"/>
          <w:i/>
          <w:iCs/>
          <w:color w:val="000000"/>
        </w:rPr>
        <w:t>(например, весной и осенью)</w:t>
      </w:r>
      <w:r w:rsidRPr="00EE64E9">
        <w:rPr>
          <w:rStyle w:val="c0"/>
          <w:color w:val="000000"/>
        </w:rPr>
        <w:t>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EE64E9" w:rsidRPr="00EE64E9" w:rsidRDefault="00EE64E9" w:rsidP="00EE64E9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EE64E9">
        <w:rPr>
          <w:rStyle w:val="c2"/>
          <w:color w:val="000000"/>
        </w:rPr>
        <w:t>Итак, </w:t>
      </w:r>
      <w:r w:rsidRPr="00EE64E9">
        <w:rPr>
          <w:rStyle w:val="c3"/>
          <w:b/>
          <w:bCs/>
          <w:color w:val="000000"/>
        </w:rPr>
        <w:t>Профилактика гриппа у детей</w:t>
      </w:r>
      <w:r w:rsidRPr="00EE64E9">
        <w:rPr>
          <w:rStyle w:val="c2"/>
          <w:color w:val="000000"/>
        </w:rPr>
        <w:t> 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 </w:t>
      </w:r>
      <w:r w:rsidRPr="00EE64E9">
        <w:rPr>
          <w:rStyle w:val="c3"/>
          <w:b/>
          <w:bCs/>
          <w:color w:val="000000"/>
        </w:rPr>
        <w:t>детей</w:t>
      </w:r>
      <w:r w:rsidRPr="00EE64E9">
        <w:rPr>
          <w:rStyle w:val="c0"/>
          <w:color w:val="000000"/>
        </w:rPr>
        <w:t>.</w:t>
      </w:r>
    </w:p>
    <w:p w:rsidR="00EE64E9" w:rsidRPr="00EE64E9" w:rsidRDefault="00EE64E9" w:rsidP="00EE64E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EE64E9" w:rsidRPr="00EE64E9" w:rsidRDefault="00EE64E9" w:rsidP="00EE64E9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EE64E9" w:rsidRPr="00EE64E9" w:rsidRDefault="00EE64E9" w:rsidP="00EE64E9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sectPr w:rsidR="00EE64E9" w:rsidRPr="00EE64E9" w:rsidSect="00EE64E9"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8"/>
    <w:rsid w:val="007A0FB6"/>
    <w:rsid w:val="00887778"/>
    <w:rsid w:val="00E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83E"/>
  <w15:chartTrackingRefBased/>
  <w15:docId w15:val="{5478B7E8-A85A-4392-95C2-F434A147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64E9"/>
  </w:style>
  <w:style w:type="character" w:customStyle="1" w:styleId="c3">
    <w:name w:val="c3"/>
    <w:basedOn w:val="a0"/>
    <w:rsid w:val="00EE64E9"/>
  </w:style>
  <w:style w:type="character" w:customStyle="1" w:styleId="c0">
    <w:name w:val="c0"/>
    <w:basedOn w:val="a0"/>
    <w:rsid w:val="00EE64E9"/>
  </w:style>
  <w:style w:type="character" w:customStyle="1" w:styleId="c1">
    <w:name w:val="c1"/>
    <w:basedOn w:val="a0"/>
    <w:rsid w:val="00EE64E9"/>
  </w:style>
  <w:style w:type="paragraph" w:customStyle="1" w:styleId="c5">
    <w:name w:val="c5"/>
    <w:basedOn w:val="a"/>
    <w:rsid w:val="00E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2024-08-13T09:18:00Z</dcterms:created>
  <dcterms:modified xsi:type="dcterms:W3CDTF">2024-08-13T09:20:00Z</dcterms:modified>
</cp:coreProperties>
</file>